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84536" w14:textId="77777777" w:rsidR="00D3076C" w:rsidRDefault="00D3076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D3076C" w14:paraId="1588453A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5884537" w14:textId="77777777" w:rsidR="00D3076C" w:rsidRDefault="003C1F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38" w14:textId="4E7C5554" w:rsidR="00D3076C" w:rsidRDefault="003C1F3E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3F343A">
              <w:rPr>
                <w:sz w:val="24"/>
                <w:szCs w:val="24"/>
              </w:rPr>
              <w:t xml:space="preserve"> </w:t>
            </w:r>
            <w:r w:rsidR="003F343A" w:rsidRPr="00AF72B6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884539" w14:textId="11886884" w:rsidR="00D3076C" w:rsidRDefault="003C1F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3F343A">
              <w:rPr>
                <w:sz w:val="24"/>
                <w:szCs w:val="24"/>
              </w:rPr>
              <w:t xml:space="preserve"> C</w:t>
            </w:r>
          </w:p>
        </w:tc>
      </w:tr>
      <w:tr w:rsidR="00D3076C" w14:paraId="1588453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588453B" w14:textId="77777777" w:rsidR="00D3076C" w:rsidRDefault="00D3076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3C" w14:textId="77777777" w:rsidR="00D3076C" w:rsidRDefault="003C1F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3721E8">
              <w:rPr>
                <w:b/>
                <w:color w:val="000000"/>
                <w:sz w:val="24"/>
                <w:szCs w:val="24"/>
              </w:rPr>
              <w:t>Zasady prowadzenia kancelarii prawnej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88453D" w14:textId="6D358173" w:rsidR="00D3076C" w:rsidRDefault="003C1F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6A5D85">
              <w:rPr>
                <w:sz w:val="24"/>
                <w:szCs w:val="24"/>
              </w:rPr>
              <w:t xml:space="preserve"> 50</w:t>
            </w:r>
          </w:p>
        </w:tc>
      </w:tr>
      <w:tr w:rsidR="00D3076C" w14:paraId="1588454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3F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40" w14:textId="77777777" w:rsidR="00D3076C" w:rsidRDefault="003C1F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D3076C" w14:paraId="1588454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42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43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D3076C" w14:paraId="1588454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45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46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47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48" w14:textId="77777777" w:rsidR="00D3076C" w:rsidRDefault="003C1F3E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Prawo bezpieczeństwa publicznego</w:t>
            </w:r>
          </w:p>
        </w:tc>
      </w:tr>
      <w:tr w:rsidR="00D3076C" w14:paraId="1588454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4A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4B" w14:textId="0252546D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6A5D85">
              <w:rPr>
                <w:sz w:val="22"/>
                <w:szCs w:val="22"/>
              </w:rPr>
              <w:t>V/X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4C" w14:textId="7A0AA1B9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6A5D85">
              <w:rPr>
                <w:sz w:val="22"/>
                <w:szCs w:val="22"/>
              </w:rPr>
              <w:t>obowiązkowy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4D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D3076C" w14:paraId="1588455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4F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0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1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2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3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4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55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56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D3076C" w14:paraId="1588456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884558" w14:textId="77777777" w:rsidR="00D3076C" w:rsidRDefault="00D3076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884559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5A" w14:textId="04EB293A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5B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5C" w14:textId="159838AF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5D" w14:textId="1FA199DB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5E" w14:textId="2E9EDD6E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88455F" w14:textId="4C9942A7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884561" w14:textId="77777777" w:rsidR="00D3076C" w:rsidRDefault="00D3076C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3076C" w14:paraId="15884564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62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63" w14:textId="177B7F0B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3721E8">
              <w:rPr>
                <w:sz w:val="22"/>
                <w:szCs w:val="22"/>
              </w:rPr>
              <w:t>Jacek Markowski</w:t>
            </w:r>
          </w:p>
        </w:tc>
      </w:tr>
      <w:tr w:rsidR="00D3076C" w14:paraId="15884567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65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66" w14:textId="329B13C9" w:rsidR="00D3076C" w:rsidRDefault="0037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  <w:r w:rsidR="006735D9">
              <w:rPr>
                <w:sz w:val="22"/>
                <w:szCs w:val="22"/>
              </w:rPr>
              <w:t xml:space="preserve">, dr Dagmara </w:t>
            </w:r>
            <w:proofErr w:type="spellStart"/>
            <w:r w:rsidR="006735D9">
              <w:rPr>
                <w:sz w:val="22"/>
                <w:szCs w:val="22"/>
              </w:rPr>
              <w:t>Uhryn</w:t>
            </w:r>
            <w:proofErr w:type="spellEnd"/>
            <w:r w:rsidR="003C1F3E">
              <w:rPr>
                <w:sz w:val="22"/>
                <w:szCs w:val="22"/>
              </w:rPr>
              <w:t xml:space="preserve">, </w:t>
            </w:r>
            <w:r w:rsidR="00B952C7">
              <w:rPr>
                <w:sz w:val="22"/>
                <w:szCs w:val="22"/>
              </w:rPr>
              <w:t xml:space="preserve">dr Robert Szostak, </w:t>
            </w:r>
            <w:r w:rsidR="003C1F3E">
              <w:rPr>
                <w:sz w:val="22"/>
                <w:szCs w:val="22"/>
              </w:rPr>
              <w:t xml:space="preserve">mgr Marta </w:t>
            </w:r>
            <w:proofErr w:type="spellStart"/>
            <w:r w:rsidR="003C1F3E">
              <w:rPr>
                <w:sz w:val="22"/>
                <w:szCs w:val="22"/>
              </w:rPr>
              <w:t>Kubryń</w:t>
            </w:r>
            <w:proofErr w:type="spellEnd"/>
          </w:p>
        </w:tc>
      </w:tr>
      <w:tr w:rsidR="00D3076C" w14:paraId="1588456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68" w14:textId="77777777" w:rsidR="00D3076C" w:rsidRDefault="003C1F3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69" w14:textId="77777777" w:rsidR="00D3076C" w:rsidRDefault="003C1F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Zaznajomienie się z zasadami prowadzenia kancelarii prawnej.</w:t>
            </w:r>
          </w:p>
        </w:tc>
      </w:tr>
      <w:tr w:rsidR="00D3076C" w14:paraId="1588456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88456B" w14:textId="77777777" w:rsidR="00D3076C" w:rsidRDefault="003C1F3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88456C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wszystkich dziedzin prawa poznanych w ramach studiów.</w:t>
            </w:r>
          </w:p>
        </w:tc>
      </w:tr>
    </w:tbl>
    <w:p w14:paraId="1588456E" w14:textId="77777777" w:rsidR="00D3076C" w:rsidRDefault="00D3076C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D3076C" w14:paraId="1588457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588456F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D3076C" w14:paraId="15884575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5884571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15884572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73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5884574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3076C" w14:paraId="1588457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76" w14:textId="77777777" w:rsidR="00D3076C" w:rsidRPr="000B1F29" w:rsidRDefault="003C1F3E">
            <w:pPr>
              <w:jc w:val="center"/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4577" w14:textId="7AB680B3" w:rsidR="00D3076C" w:rsidRPr="000B1F29" w:rsidRDefault="00D25798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Student zna i rozumie podstawowe pojęcia oraz uwarunkowania prawne związane z zakładaniem i prowadzeniem kancelarii prawnej, w tym wybór formy prawnej, relacje z klientem, współpracownikami i podmiotami wspierającymi działalność kancelarii.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78" w14:textId="77777777" w:rsidR="00D3076C" w:rsidRPr="000B1F29" w:rsidRDefault="003C1F3E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K_W04</w:t>
            </w:r>
          </w:p>
        </w:tc>
      </w:tr>
      <w:tr w:rsidR="00D3076C" w14:paraId="1588458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7E" w14:textId="651FF2AB" w:rsidR="00D3076C" w:rsidRPr="000B1F29" w:rsidRDefault="003C1F3E">
            <w:pPr>
              <w:jc w:val="center"/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0</w:t>
            </w:r>
            <w:r w:rsidR="00583830" w:rsidRPr="000B1F2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457F" w14:textId="0B59C9B5" w:rsidR="00D3076C" w:rsidRPr="000B1F29" w:rsidRDefault="00194398">
            <w:pPr>
              <w:rPr>
                <w:sz w:val="24"/>
                <w:szCs w:val="24"/>
              </w:rPr>
            </w:pPr>
            <w:r w:rsidRPr="000B1F29">
              <w:rPr>
                <w:rFonts w:eastAsiaTheme="minorHAnsi"/>
                <w:sz w:val="24"/>
                <w:szCs w:val="24"/>
              </w:rPr>
              <w:t>Student potrafi planować i rozwijać swoje kompetencje zawodowe w kontekście prowadzenia kancelarii, uwzględniając zmieniające się regulacje prawne oraz potrzeby rynku usług prawniczych.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80" w14:textId="4D317F9A" w:rsidR="00D3076C" w:rsidRPr="000B1F29" w:rsidRDefault="003C1F3E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K_</w:t>
            </w:r>
            <w:r w:rsidR="00FD6936" w:rsidRPr="000B1F29">
              <w:rPr>
                <w:sz w:val="24"/>
                <w:szCs w:val="24"/>
              </w:rPr>
              <w:t>U15</w:t>
            </w:r>
          </w:p>
        </w:tc>
      </w:tr>
      <w:tr w:rsidR="00D3076C" w14:paraId="1588458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82" w14:textId="384261A5" w:rsidR="00D3076C" w:rsidRPr="000B1F29" w:rsidRDefault="003C1F3E">
            <w:pPr>
              <w:jc w:val="center"/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0</w:t>
            </w:r>
            <w:r w:rsidR="00583830" w:rsidRPr="000B1F29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4583" w14:textId="601A71C7" w:rsidR="00D3076C" w:rsidRPr="000B1F29" w:rsidRDefault="006A6BE2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Student potrafi wykorzystywać narzędzia cyfrowe i informacyjne w pracy kancelarii prawnej, w szczególności w zakresie komunikacji z sądami, klientami i instytucjami publicznymi.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84" w14:textId="77777777" w:rsidR="00D3076C" w:rsidRPr="000B1F29" w:rsidRDefault="003C1F3E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K_U01</w:t>
            </w:r>
          </w:p>
        </w:tc>
      </w:tr>
      <w:tr w:rsidR="00D3076C" w14:paraId="1588458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86" w14:textId="148D064D" w:rsidR="00D3076C" w:rsidRPr="000B1F29" w:rsidRDefault="003C1F3E">
            <w:pPr>
              <w:jc w:val="center"/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0</w:t>
            </w:r>
            <w:r w:rsidR="00583830" w:rsidRPr="000B1F29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4587" w14:textId="521AEBBA" w:rsidR="00D3076C" w:rsidRPr="000B1F29" w:rsidRDefault="00194398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Student jest gotów do odpowiedzialnego pełnienia roli prawnika prowadzącego kancelarię, kierując się zasadami etyki zawodowej w kontaktach z klientami, współpracownikami i innymi podmiotami.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88" w14:textId="77777777" w:rsidR="00D3076C" w:rsidRPr="000B1F29" w:rsidRDefault="003C1F3E">
            <w:pPr>
              <w:rPr>
                <w:sz w:val="24"/>
                <w:szCs w:val="24"/>
              </w:rPr>
            </w:pPr>
            <w:r w:rsidRPr="000B1F29">
              <w:rPr>
                <w:sz w:val="24"/>
                <w:szCs w:val="24"/>
              </w:rPr>
              <w:t>K_K05</w:t>
            </w:r>
          </w:p>
        </w:tc>
      </w:tr>
    </w:tbl>
    <w:p w14:paraId="1588458A" w14:textId="77777777" w:rsidR="00D3076C" w:rsidRDefault="00D3076C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3076C" w14:paraId="1588458C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588458B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D3076C" w14:paraId="1588458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588458D" w14:textId="77777777" w:rsidR="00D3076C" w:rsidRDefault="003C1F3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3076C" w14:paraId="15884592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88458F" w14:textId="77777777" w:rsidR="00D3076C" w:rsidRDefault="00D3076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5884590" w14:textId="77777777" w:rsidR="00D3076C" w:rsidRDefault="00D3076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5884591" w14:textId="77777777" w:rsidR="00D3076C" w:rsidRDefault="00D3076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D3076C" w14:paraId="1588459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5884593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D3076C" w14:paraId="1588459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884595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Zagadnienia ogólne: kancelaria prawna – podstawowe pojęcia, założenie kancelarii a wybór formy prawnej, kancelaria prawna jako pracodawca, kancelaria prawna jako zleceniodawca, kancelaria prawna a kwestie organizacyjne (poczta, e-doręczenia, portal informacyjny sądów powszechnych, systemy informacji prawnej, </w:t>
            </w:r>
            <w:r>
              <w:rPr>
                <w:sz w:val="22"/>
                <w:szCs w:val="22"/>
              </w:rPr>
              <w:lastRenderedPageBreak/>
              <w:t>systemy teleinformatyczne), pomoc innych podmiotów w prowadzeniu kancelarii prawnej (księgowa, aplikanci), substytucja innego radcy prawnego lub adwokata, zasady etycznego kontaktu z Klientem.</w:t>
            </w:r>
          </w:p>
          <w:p w14:paraId="15884596" w14:textId="77777777" w:rsidR="00D3076C" w:rsidRDefault="00D3076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5884598" w14:textId="77777777" w:rsidR="00D3076C" w:rsidRDefault="00D3076C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3076C" w14:paraId="1588459D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99" w14:textId="77777777" w:rsidR="00D3076C" w:rsidRDefault="003C1F3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9A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Zarządzanie kancelarią prawną. 100 najważniejszych pytań jak robić to skutecznie  / Dorota Hołubiec – Warszawa: Wolters Kluwer Polska, 2010.</w:t>
            </w:r>
          </w:p>
          <w:p w14:paraId="1588459B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Metodyka pracy prawnika in-</w:t>
            </w:r>
            <w:proofErr w:type="spellStart"/>
            <w:r>
              <w:rPr>
                <w:sz w:val="22"/>
                <w:szCs w:val="22"/>
              </w:rPr>
              <w:t>house</w:t>
            </w:r>
            <w:proofErr w:type="spellEnd"/>
            <w:r>
              <w:rPr>
                <w:sz w:val="22"/>
                <w:szCs w:val="22"/>
              </w:rPr>
              <w:t xml:space="preserve"> / Krzysztof </w:t>
            </w:r>
            <w:proofErr w:type="spellStart"/>
            <w:r>
              <w:rPr>
                <w:sz w:val="22"/>
                <w:szCs w:val="22"/>
              </w:rPr>
              <w:t>Dzioba</w:t>
            </w:r>
            <w:proofErr w:type="spellEnd"/>
            <w:r>
              <w:rPr>
                <w:sz w:val="22"/>
                <w:szCs w:val="22"/>
              </w:rPr>
              <w:t>, Rafał Rybicki – Warszawa: Wolters Kluwer, 2021.</w:t>
            </w:r>
          </w:p>
          <w:p w14:paraId="1588459C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Mikrokancelaria</w:t>
            </w:r>
            <w:proofErr w:type="spellEnd"/>
            <w:r>
              <w:rPr>
                <w:sz w:val="22"/>
                <w:szCs w:val="22"/>
              </w:rPr>
              <w:t xml:space="preserve"> / Arkadiusz Steć – Warszawa: Wydawnictwo „Mediator Powszechny”, 2024.</w:t>
            </w:r>
          </w:p>
        </w:tc>
      </w:tr>
      <w:tr w:rsidR="00D3076C" w14:paraId="158845A0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9E" w14:textId="77777777" w:rsidR="00D3076C" w:rsidRDefault="003C1F3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9F" w14:textId="77777777" w:rsidR="00D3076C" w:rsidRDefault="003C1F3E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>Meritum adwokata i adwokatki /Paweł Wiliński – Warszawa: Wolters Kluwer, 2024.</w:t>
            </w:r>
          </w:p>
        </w:tc>
      </w:tr>
      <w:tr w:rsidR="00D3076C" w14:paraId="158845A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A1" w14:textId="77777777" w:rsidR="00D3076C" w:rsidRDefault="003C1F3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A2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ćwiczeniowo-praktyczna.</w:t>
            </w:r>
          </w:p>
        </w:tc>
      </w:tr>
      <w:tr w:rsidR="00D3076C" w14:paraId="158845A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8845A4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58845A5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8845A6" w14:textId="77777777" w:rsidR="00D3076C" w:rsidRDefault="003C1F3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158845A8" w14:textId="77777777" w:rsidR="00D3076C" w:rsidRDefault="00D3076C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3076C" w14:paraId="158845AB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8845A9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58845AA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D3076C" w14:paraId="158845AE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AC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AD" w14:textId="0791D961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</w:t>
            </w:r>
          </w:p>
        </w:tc>
      </w:tr>
      <w:tr w:rsidR="00D3076C" w14:paraId="158845B1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AF" w14:textId="77777777" w:rsidR="00D3076C" w:rsidRDefault="00D3076C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B0" w14:textId="77777777" w:rsidR="00D3076C" w:rsidRDefault="00D3076C">
            <w:pPr>
              <w:rPr>
                <w:sz w:val="22"/>
                <w:szCs w:val="22"/>
              </w:rPr>
            </w:pPr>
          </w:p>
        </w:tc>
      </w:tr>
      <w:tr w:rsidR="00D3076C" w14:paraId="158845B4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58845B2" w14:textId="77777777" w:rsidR="00D3076C" w:rsidRDefault="003C1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58845B3" w14:textId="77777777" w:rsidR="00D3076C" w:rsidRDefault="003C1F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prezentacji multimedialnej.</w:t>
            </w:r>
          </w:p>
        </w:tc>
      </w:tr>
    </w:tbl>
    <w:p w14:paraId="158845B5" w14:textId="77777777" w:rsidR="00D3076C" w:rsidRDefault="00D3076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D3076C" w14:paraId="158845B9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58845B6" w14:textId="77777777" w:rsidR="00D3076C" w:rsidRDefault="00D3076C">
            <w:pPr>
              <w:jc w:val="center"/>
              <w:rPr>
                <w:b/>
                <w:sz w:val="22"/>
                <w:szCs w:val="22"/>
              </w:rPr>
            </w:pPr>
          </w:p>
          <w:p w14:paraId="158845B7" w14:textId="77777777" w:rsidR="00D3076C" w:rsidRDefault="003C1F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158845B8" w14:textId="77777777" w:rsidR="00D3076C" w:rsidRDefault="00D3076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3076C" w14:paraId="158845BD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BA" w14:textId="77777777" w:rsidR="00D3076C" w:rsidRDefault="00D3076C">
            <w:pPr>
              <w:jc w:val="center"/>
              <w:rPr>
                <w:sz w:val="22"/>
                <w:szCs w:val="22"/>
              </w:rPr>
            </w:pPr>
          </w:p>
          <w:p w14:paraId="158845BB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BC" w14:textId="77777777" w:rsidR="00D3076C" w:rsidRDefault="003C1F3E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D3076C" w14:paraId="158845C2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BE" w14:textId="77777777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BF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C0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8845C1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D3076C" w14:paraId="158845C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C3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4" w14:textId="04A7AB6A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5" w14:textId="014D1191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C6" w14:textId="35BF41D4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C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C8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9" w14:textId="39C1F744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A" w14:textId="2F67BCC7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CB" w14:textId="054D2155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D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CD" w14:textId="77777777" w:rsidR="00D3076C" w:rsidRDefault="003C1F3E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E" w14:textId="41A734EB" w:rsidR="00D3076C" w:rsidRDefault="000B1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CF" w14:textId="69FBD06C" w:rsidR="00D3076C" w:rsidRDefault="000B1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D0" w14:textId="7B048002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D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D2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3" w14:textId="5D63EC4F" w:rsidR="00D3076C" w:rsidRDefault="00A83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4" w14:textId="4ED1E34A" w:rsidR="00D3076C" w:rsidRDefault="00A83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D5" w14:textId="76AFCD86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D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D7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8" w14:textId="0425159E" w:rsidR="00D3076C" w:rsidRDefault="00A83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9" w14:textId="492ADA1F" w:rsidR="00D3076C" w:rsidRDefault="00A83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DA" w14:textId="516C972C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E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DC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D" w14:textId="46A04FD0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DE" w14:textId="0BFEBCDE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DF" w14:textId="4DF058D0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E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E1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2" w14:textId="77777777" w:rsidR="00D3076C" w:rsidRDefault="003C1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3" w14:textId="58EF1CFE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E4" w14:textId="188BF7A3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E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E6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7" w14:textId="42BE30F1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8" w14:textId="0F22BD20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E9" w14:textId="4CA7D40C" w:rsidR="00D3076C" w:rsidRDefault="00D3076C">
            <w:pPr>
              <w:jc w:val="center"/>
              <w:rPr>
                <w:sz w:val="22"/>
                <w:szCs w:val="22"/>
              </w:rPr>
            </w:pPr>
          </w:p>
        </w:tc>
      </w:tr>
      <w:tr w:rsidR="00D3076C" w14:paraId="158845E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8845EB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C" w14:textId="77777777" w:rsidR="00D3076C" w:rsidRDefault="003C1F3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5ED" w14:textId="4ED6F89D" w:rsidR="00D3076C" w:rsidRDefault="003C1F3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8845EE" w14:textId="77777777" w:rsidR="00D3076C" w:rsidRDefault="003C1F3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3076C" w14:paraId="158845F2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8845F0" w14:textId="77777777" w:rsidR="00D3076C" w:rsidRDefault="003C1F3E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8845F1" w14:textId="77777777" w:rsidR="00D3076C" w:rsidRDefault="003C1F3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D3076C" w14:paraId="158845F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8845F3" w14:textId="77777777" w:rsidR="00D3076C" w:rsidRDefault="003C1F3E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8845F4" w14:textId="77777777" w:rsidR="00D3076C" w:rsidRDefault="003C1F3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D3076C" w14:paraId="158845F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8845F6" w14:textId="77777777" w:rsidR="00D3076C" w:rsidRDefault="003C1F3E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8845F7" w14:textId="07A9041D" w:rsidR="00D3076C" w:rsidRDefault="00A8324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3076C" w14:paraId="158845F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58845F9" w14:textId="77777777" w:rsidR="00D3076C" w:rsidRDefault="003C1F3E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58845FA" w14:textId="2EA02933" w:rsidR="00D3076C" w:rsidRDefault="00A83248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</w:tbl>
    <w:p w14:paraId="158845FC" w14:textId="77777777" w:rsidR="00D3076C" w:rsidRDefault="00D3076C"/>
    <w:sectPr w:rsidR="00D3076C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6C"/>
    <w:rsid w:val="000B1F29"/>
    <w:rsid w:val="00194398"/>
    <w:rsid w:val="002069DC"/>
    <w:rsid w:val="003474AA"/>
    <w:rsid w:val="003721E8"/>
    <w:rsid w:val="003C1F3E"/>
    <w:rsid w:val="003F343A"/>
    <w:rsid w:val="004D58FB"/>
    <w:rsid w:val="00583830"/>
    <w:rsid w:val="006735D9"/>
    <w:rsid w:val="006A5D85"/>
    <w:rsid w:val="006A6BE2"/>
    <w:rsid w:val="00762A52"/>
    <w:rsid w:val="008A047F"/>
    <w:rsid w:val="00A83248"/>
    <w:rsid w:val="00AF72B6"/>
    <w:rsid w:val="00B952C7"/>
    <w:rsid w:val="00D16091"/>
    <w:rsid w:val="00D25798"/>
    <w:rsid w:val="00D3076C"/>
    <w:rsid w:val="00F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4536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603</Words>
  <Characters>3622</Characters>
  <Application>Microsoft Office Word</Application>
  <DocSecurity>0</DocSecurity>
  <Lines>30</Lines>
  <Paragraphs>8</Paragraphs>
  <ScaleCrop>false</ScaleCrop>
  <Company>PWSZ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27</cp:revision>
  <dcterms:created xsi:type="dcterms:W3CDTF">2025-08-28T14:00:00Z</dcterms:created>
  <dcterms:modified xsi:type="dcterms:W3CDTF">2025-11-20T09:22:00Z</dcterms:modified>
  <dc:language>pl-PL</dc:language>
</cp:coreProperties>
</file>